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0D1663" w:rsidRDefault="000D1663" w:rsidP="000D1663">
      <w:pPr>
        <w:jc w:val="center"/>
      </w:pPr>
      <w:r>
        <w:t>Branding</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0D1663" w:rsidRDefault="000D1663" w:rsidP="000D1663">
      <w:pPr>
        <w:jc w:val="center"/>
      </w:pPr>
      <w:r>
        <w:lastRenderedPageBreak/>
        <w:t>Branding</w:t>
      </w:r>
    </w:p>
    <w:p w:rsidR="000D1663" w:rsidRPr="00702094" w:rsidRDefault="000D1663" w:rsidP="000D1663">
      <w:pPr>
        <w:ind w:firstLine="720"/>
      </w:pPr>
      <w:r>
        <w:t xml:space="preserve">According to </w:t>
      </w:r>
      <w:r>
        <w:rPr>
          <w:rFonts w:eastAsia="Times New Roman"/>
          <w:color w:val="222222"/>
          <w:shd w:val="clear" w:color="auto" w:fill="FFFFFF"/>
        </w:rPr>
        <w:t>Vallas</w:t>
      </w:r>
      <w:r w:rsidR="00C37AEA">
        <w:rPr>
          <w:rFonts w:eastAsia="Times New Roman"/>
          <w:color w:val="222222"/>
          <w:shd w:val="clear" w:color="auto" w:fill="FFFFFF"/>
        </w:rPr>
        <w:t xml:space="preserve"> </w:t>
      </w:r>
      <w:r>
        <w:rPr>
          <w:rFonts w:eastAsia="Times New Roman"/>
          <w:color w:val="222222"/>
          <w:shd w:val="clear" w:color="auto" w:fill="FFFFFF"/>
        </w:rPr>
        <w:t>&amp; Cummins,</w:t>
      </w:r>
      <w:r w:rsidRPr="006F26A6">
        <w:rPr>
          <w:rFonts w:eastAsia="Times New Roman"/>
          <w:color w:val="222222"/>
          <w:shd w:val="clear" w:color="auto" w:fill="FFFFFF"/>
        </w:rPr>
        <w:t xml:space="preserve"> (2015)</w:t>
      </w:r>
      <w:r w:rsidR="00C37AEA">
        <w:rPr>
          <w:rFonts w:eastAsia="Times New Roman"/>
          <w:color w:val="222222"/>
          <w:shd w:val="clear" w:color="auto" w:fill="FFFFFF"/>
        </w:rPr>
        <w:t xml:space="preserve">, </w:t>
      </w:r>
      <w:r>
        <w:t>b</w:t>
      </w:r>
      <w:r w:rsidRPr="00702094">
        <w:t xml:space="preserve">randing is a marketing technique where a business creates a uniquely </w:t>
      </w:r>
      <w:bookmarkStart w:id="0" w:name="_GoBack"/>
      <w:bookmarkEnd w:id="0"/>
      <w:r w:rsidRPr="00702094">
        <w:t>identifiable name, symbol or design that the customers can directly associate with the company. It acts a representation of what the company stands for and what customers can expect from the company and therefore distinguishing the company from competitors. So far, similar to my primary and secondary competitors, I have been able to come up with the company name, the logo and the company’s core values. As an extra step, as compared to my competitors, I have positioned myself as a company that is keen on customer satisfaction and keen to detail of what exactly the customers want. Branding plays a crucial part in any company. One basic importance is that it shapes the perception of customers and any other interested party towards the company. Also, branding creates awareness about the company to the general population through elements such as the logo which create a first impression on individuals just from a glance. Finally, branding as a technique can be used to Improve on the value of a business therefore giving it more bargaining power in the market</w:t>
      </w:r>
      <w:r>
        <w:t xml:space="preserve"> (</w:t>
      </w:r>
      <w:r w:rsidRPr="006F26A6">
        <w:rPr>
          <w:rFonts w:eastAsia="Times New Roman"/>
          <w:color w:val="222222"/>
          <w:shd w:val="clear" w:color="auto" w:fill="FFFFFF"/>
        </w:rPr>
        <w:t>Kladou</w:t>
      </w:r>
      <w:r>
        <w:rPr>
          <w:rFonts w:eastAsia="Times New Roman"/>
          <w:color w:val="222222"/>
          <w:shd w:val="clear" w:color="auto" w:fill="FFFFFF"/>
        </w:rPr>
        <w:t xml:space="preserve"> et al., 2017)</w:t>
      </w:r>
      <w:r w:rsidRPr="00702094">
        <w:t xml:space="preserve">. </w:t>
      </w:r>
    </w:p>
    <w:p w:rsidR="000D1663" w:rsidRDefault="000D1663" w:rsidP="000D1663">
      <w:pPr>
        <w:ind w:firstLine="720"/>
      </w:pPr>
      <w:r w:rsidRPr="00702094">
        <w:t>Since my company is just new and still growing, there seems to be some missing components in the branding strategies, for instance brand culture. Since culture is developed over a period of years, our brand culture is still young and growing therefore not well established. Therefore, in future my team should consider venturing deeper into brand communication and brand differentiation. Communication will help in creating awareness to the public through advertising while brand differentiation will help the company stand out as unique among competitors. However, in our quest to establish our brand, my team should avoid publicizing false information about the company and our products especially in advertisements. If customers find out, then the company reputation may be ruined along-side the brand that w</w:t>
      </w:r>
      <w:r>
        <w:t>e are working hard to establish (</w:t>
      </w:r>
      <w:r>
        <w:rPr>
          <w:rFonts w:eastAsia="Times New Roman"/>
          <w:color w:val="222222"/>
          <w:shd w:val="clear" w:color="auto" w:fill="FFFFFF"/>
        </w:rPr>
        <w:t>Ambavale</w:t>
      </w:r>
      <w:r w:rsidR="00C37AEA">
        <w:rPr>
          <w:rFonts w:eastAsia="Times New Roman"/>
          <w:color w:val="222222"/>
          <w:shd w:val="clear" w:color="auto" w:fill="FFFFFF"/>
        </w:rPr>
        <w:t xml:space="preserve"> </w:t>
      </w:r>
      <w:r>
        <w:rPr>
          <w:rFonts w:eastAsia="Times New Roman"/>
          <w:color w:val="222222"/>
          <w:shd w:val="clear" w:color="auto" w:fill="FFFFFF"/>
        </w:rPr>
        <w:t>&amp;</w:t>
      </w:r>
      <w:r w:rsidR="00C37AEA">
        <w:rPr>
          <w:rFonts w:eastAsia="Times New Roman"/>
          <w:color w:val="222222"/>
          <w:shd w:val="clear" w:color="auto" w:fill="FFFFFF"/>
        </w:rPr>
        <w:t xml:space="preserve"> </w:t>
      </w:r>
      <w:r>
        <w:rPr>
          <w:rFonts w:eastAsia="Times New Roman"/>
          <w:color w:val="222222"/>
          <w:shd w:val="clear" w:color="auto" w:fill="FFFFFF"/>
        </w:rPr>
        <w:t xml:space="preserve">Surti, </w:t>
      </w:r>
      <w:r w:rsidRPr="006F26A6">
        <w:rPr>
          <w:rFonts w:eastAsia="Times New Roman"/>
          <w:color w:val="222222"/>
          <w:shd w:val="clear" w:color="auto" w:fill="FFFFFF"/>
        </w:rPr>
        <w:t>2015)</w:t>
      </w:r>
      <w:r>
        <w:rPr>
          <w:rFonts w:eastAsia="Times New Roman"/>
          <w:color w:val="222222"/>
          <w:shd w:val="clear" w:color="auto" w:fill="FFFFFF"/>
        </w:rPr>
        <w:t>.</w:t>
      </w:r>
    </w:p>
    <w:p w:rsidR="000D1663" w:rsidRDefault="000D1663" w:rsidP="000D1663">
      <w:pPr>
        <w:jc w:val="center"/>
      </w:pPr>
      <w:r>
        <w:lastRenderedPageBreak/>
        <w:t>References</w:t>
      </w:r>
    </w:p>
    <w:p w:rsidR="000D1663" w:rsidRPr="006F26A6" w:rsidRDefault="000D1663" w:rsidP="000D1663">
      <w:pPr>
        <w:ind w:left="720" w:hanging="720"/>
        <w:rPr>
          <w:rFonts w:eastAsia="Times New Roman"/>
          <w:color w:val="222222"/>
          <w:shd w:val="clear" w:color="auto" w:fill="FFFFFF"/>
        </w:rPr>
      </w:pPr>
      <w:r w:rsidRPr="006F26A6">
        <w:rPr>
          <w:rFonts w:eastAsia="Times New Roman"/>
          <w:color w:val="222222"/>
          <w:shd w:val="clear" w:color="auto" w:fill="FFFFFF"/>
        </w:rPr>
        <w:t>Ambavale, R., &amp;Surti, N. (2015). Is brand everything? Issues and challenges of branding in global market. </w:t>
      </w:r>
      <w:r w:rsidRPr="006F26A6">
        <w:rPr>
          <w:rFonts w:eastAsia="Times New Roman"/>
          <w:i/>
          <w:iCs/>
          <w:color w:val="222222"/>
          <w:shd w:val="clear" w:color="auto" w:fill="FFFFFF"/>
        </w:rPr>
        <w:t>International journal of application or innovation in engineering &amp; management</w:t>
      </w:r>
      <w:r w:rsidRPr="006F26A6">
        <w:rPr>
          <w:rFonts w:eastAsia="Times New Roman"/>
          <w:color w:val="222222"/>
          <w:shd w:val="clear" w:color="auto" w:fill="FFFFFF"/>
        </w:rPr>
        <w:t>, </w:t>
      </w:r>
      <w:r w:rsidRPr="006F26A6">
        <w:rPr>
          <w:rFonts w:eastAsia="Times New Roman"/>
          <w:i/>
          <w:iCs/>
          <w:color w:val="222222"/>
          <w:shd w:val="clear" w:color="auto" w:fill="FFFFFF"/>
        </w:rPr>
        <w:t>4</w:t>
      </w:r>
      <w:r w:rsidRPr="006F26A6">
        <w:rPr>
          <w:rFonts w:eastAsia="Times New Roman"/>
          <w:color w:val="222222"/>
          <w:shd w:val="clear" w:color="auto" w:fill="FFFFFF"/>
        </w:rPr>
        <w:t>(1), 14-18.</w:t>
      </w:r>
    </w:p>
    <w:p w:rsidR="000D1663" w:rsidRPr="006F26A6" w:rsidRDefault="000D1663" w:rsidP="000D1663">
      <w:pPr>
        <w:ind w:left="720" w:hanging="720"/>
        <w:rPr>
          <w:rFonts w:eastAsia="Times New Roman"/>
          <w:color w:val="222222"/>
          <w:shd w:val="clear" w:color="auto" w:fill="FFFFFF"/>
        </w:rPr>
      </w:pPr>
      <w:r w:rsidRPr="006F26A6">
        <w:rPr>
          <w:rFonts w:eastAsia="Times New Roman"/>
          <w:color w:val="222222"/>
          <w:shd w:val="clear" w:color="auto" w:fill="FFFFFF"/>
        </w:rPr>
        <w:t>Kladou, S., Kavaratzis, M., Rigopoulou, I., &amp; Salonika, E. (2017). The role of brand elements in destination branding. </w:t>
      </w:r>
      <w:r w:rsidRPr="006F26A6">
        <w:rPr>
          <w:rFonts w:eastAsia="Times New Roman"/>
          <w:i/>
          <w:iCs/>
          <w:color w:val="222222"/>
          <w:shd w:val="clear" w:color="auto" w:fill="FFFFFF"/>
        </w:rPr>
        <w:t>Journal of Destination Marketing &amp; Management</w:t>
      </w:r>
      <w:r w:rsidRPr="006F26A6">
        <w:rPr>
          <w:rFonts w:eastAsia="Times New Roman"/>
          <w:color w:val="222222"/>
          <w:shd w:val="clear" w:color="auto" w:fill="FFFFFF"/>
        </w:rPr>
        <w:t>, </w:t>
      </w:r>
      <w:r w:rsidRPr="006F26A6">
        <w:rPr>
          <w:rFonts w:eastAsia="Times New Roman"/>
          <w:i/>
          <w:iCs/>
          <w:color w:val="222222"/>
          <w:shd w:val="clear" w:color="auto" w:fill="FFFFFF"/>
        </w:rPr>
        <w:t>6</w:t>
      </w:r>
      <w:r w:rsidRPr="006F26A6">
        <w:rPr>
          <w:rFonts w:eastAsia="Times New Roman"/>
          <w:color w:val="222222"/>
          <w:shd w:val="clear" w:color="auto" w:fill="FFFFFF"/>
        </w:rPr>
        <w:t>(4), 426-435.</w:t>
      </w:r>
    </w:p>
    <w:p w:rsidR="000D1663" w:rsidRPr="006F26A6" w:rsidRDefault="000D1663" w:rsidP="000D1663">
      <w:pPr>
        <w:ind w:left="720" w:hanging="720"/>
        <w:rPr>
          <w:rFonts w:eastAsia="Times New Roman"/>
          <w:color w:val="222222"/>
          <w:shd w:val="clear" w:color="auto" w:fill="FFFFFF"/>
        </w:rPr>
      </w:pPr>
      <w:r w:rsidRPr="006F26A6">
        <w:rPr>
          <w:rFonts w:eastAsia="Times New Roman"/>
          <w:color w:val="222222"/>
          <w:shd w:val="clear" w:color="auto" w:fill="FFFFFF"/>
        </w:rPr>
        <w:t>Vallas, S. P., &amp; Cummins, E. R. (2015). Personal branding and identity norms in the popular business press: Enterprise culture in an age of precarity. </w:t>
      </w:r>
      <w:r w:rsidRPr="006F26A6">
        <w:rPr>
          <w:rFonts w:eastAsia="Times New Roman"/>
          <w:i/>
          <w:iCs/>
          <w:color w:val="222222"/>
          <w:shd w:val="clear" w:color="auto" w:fill="FFFFFF"/>
        </w:rPr>
        <w:t>Organization Studies</w:t>
      </w:r>
      <w:r w:rsidRPr="006F26A6">
        <w:rPr>
          <w:rFonts w:eastAsia="Times New Roman"/>
          <w:color w:val="222222"/>
          <w:shd w:val="clear" w:color="auto" w:fill="FFFFFF"/>
        </w:rPr>
        <w:t>, </w:t>
      </w:r>
      <w:r w:rsidRPr="006F26A6">
        <w:rPr>
          <w:rFonts w:eastAsia="Times New Roman"/>
          <w:i/>
          <w:iCs/>
          <w:color w:val="222222"/>
          <w:shd w:val="clear" w:color="auto" w:fill="FFFFFF"/>
        </w:rPr>
        <w:t>36</w:t>
      </w:r>
      <w:r w:rsidRPr="006F26A6">
        <w:rPr>
          <w:rFonts w:eastAsia="Times New Roman"/>
          <w:color w:val="222222"/>
          <w:shd w:val="clear" w:color="auto" w:fill="FFFFFF"/>
        </w:rPr>
        <w:t>(3), 293-319.</w:t>
      </w:r>
    </w:p>
    <w:p w:rsidR="000D1663" w:rsidRPr="00702094" w:rsidRDefault="000D1663" w:rsidP="000D1663"/>
    <w:p w:rsidR="00B20C0E" w:rsidRPr="00B20C0E" w:rsidRDefault="00B20C0E" w:rsidP="000D1663">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C3D" w:rsidRDefault="00550C3D">
      <w:pPr>
        <w:spacing w:after="0" w:line="240" w:lineRule="auto"/>
      </w:pPr>
      <w:r>
        <w:separator/>
      </w:r>
    </w:p>
  </w:endnote>
  <w:endnote w:type="continuationSeparator" w:id="1">
    <w:p w:rsidR="00550C3D" w:rsidRDefault="00550C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C3D" w:rsidRDefault="00550C3D">
      <w:pPr>
        <w:spacing w:after="0" w:line="240" w:lineRule="auto"/>
      </w:pPr>
      <w:r>
        <w:separator/>
      </w:r>
    </w:p>
  </w:footnote>
  <w:footnote w:type="continuationSeparator" w:id="1">
    <w:p w:rsidR="00550C3D" w:rsidRDefault="00550C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0D1663" w:rsidP="00B20C0E">
        <w:r>
          <w:t>BRANDING</w:t>
        </w:r>
        <w:r>
          <w:tab/>
        </w:r>
        <w:r>
          <w:tab/>
        </w:r>
        <w:r>
          <w:tab/>
        </w:r>
        <w:r w:rsidR="00B20C0E">
          <w:tab/>
        </w:r>
        <w:r w:rsidR="00B20C0E">
          <w:tab/>
        </w:r>
        <w:r w:rsidR="00B20C0E">
          <w:tab/>
        </w:r>
        <w:r w:rsidR="00B20C0E">
          <w:tab/>
        </w:r>
        <w:r w:rsidR="00B20C0E">
          <w:tab/>
        </w:r>
        <w:r w:rsidR="0007681D">
          <w:tab/>
        </w:r>
        <w:r w:rsidR="0007681D">
          <w:tab/>
        </w:r>
        <w:r w:rsidR="004F430B">
          <w:tab/>
        </w:r>
        <w:r w:rsidR="003F3357">
          <w:fldChar w:fldCharType="begin"/>
        </w:r>
        <w:r w:rsidR="00532362">
          <w:instrText xml:space="preserve"> PAGE   \* MERGEFORMAT </w:instrText>
        </w:r>
        <w:r w:rsidR="003F3357">
          <w:fldChar w:fldCharType="separate"/>
        </w:r>
        <w:r w:rsidR="00C37AEA">
          <w:rPr>
            <w:noProof/>
          </w:rPr>
          <w:t>1</w:t>
        </w:r>
        <w:r w:rsidR="003F335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0D1663">
    <w:r>
      <w:t>Running head:</w:t>
    </w:r>
    <w:r w:rsidR="000D1663">
      <w:t>BRANDING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D166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3357"/>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50C3D"/>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37AEA"/>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1B5A"/>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2019-05-30T06:47:00Z</dcterms:created>
  <dcterms:modified xsi:type="dcterms:W3CDTF">2019-05-30T06:47:00Z</dcterms:modified>
</cp:coreProperties>
</file>